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003A" w:rsidRDefault="00FB436C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29C9A107" wp14:editId="3733579E">
            <wp:extent cx="647319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003A" w:rsidRPr="00410A53" w:rsidRDefault="00410A53">
      <w:pPr>
        <w:rPr>
          <w:sz w:val="0"/>
          <w:szCs w:val="0"/>
        </w:rPr>
      </w:pPr>
      <w:r w:rsidRPr="00410A53">
        <w:br w:type="page"/>
      </w:r>
    </w:p>
    <w:p w:rsidR="00B0003A" w:rsidRDefault="00FB436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4821A4E3" wp14:editId="4DBF7E24">
            <wp:extent cx="647319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571793" wp14:editId="16303CD8">
            <wp:extent cx="6473190" cy="911987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1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0A5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3"/>
        <w:gridCol w:w="1493"/>
        <w:gridCol w:w="1753"/>
        <w:gridCol w:w="4791"/>
        <w:gridCol w:w="975"/>
      </w:tblGrid>
      <w:tr w:rsidR="00B0003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B0003A" w:rsidRDefault="00B0003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0003A" w:rsidRPr="00FB43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0003A" w:rsidRPr="00FB436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−формирование профессиональной компетентности бакалавра педагогики в области психологии развития  в образовательном процессе через освоение знаний о возрастных особенностях человека и понимание значимости их применения в педагогической деятельности;</w:t>
            </w:r>
          </w:p>
        </w:tc>
      </w:tr>
      <w:tr w:rsidR="00B0003A" w:rsidRPr="00FB43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−развитие у студентов профессионального подхода к пониманию специфики развития в разные возрастные периоды, и возможности использования этих знаний при решении психолого-педагогических задач.</w:t>
            </w:r>
          </w:p>
        </w:tc>
      </w:tr>
      <w:tr w:rsidR="00B000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B0003A" w:rsidRPr="00FB43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научно – психологического подхода к анализу и оценке   категории возраста и возрастных изменений.</w:t>
            </w:r>
          </w:p>
        </w:tc>
      </w:tr>
      <w:tr w:rsidR="00B0003A" w:rsidRPr="00FB43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Расширение научно – понятийных представлений в области детской и юношеской психологии.</w:t>
            </w:r>
          </w:p>
        </w:tc>
      </w:tr>
      <w:tr w:rsidR="00B0003A" w:rsidRPr="00FB43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профессиональных  умений  в определении особенностей детского развития.</w:t>
            </w:r>
          </w:p>
        </w:tc>
      </w:tr>
      <w:tr w:rsidR="00B0003A" w:rsidRPr="00FB436C">
        <w:trPr>
          <w:trHeight w:hRule="exact" w:val="277"/>
        </w:trPr>
        <w:tc>
          <w:tcPr>
            <w:tcW w:w="766" w:type="dxa"/>
          </w:tcPr>
          <w:p w:rsidR="00B0003A" w:rsidRPr="00410A53" w:rsidRDefault="00B0003A"/>
        </w:tc>
        <w:tc>
          <w:tcPr>
            <w:tcW w:w="511" w:type="dxa"/>
          </w:tcPr>
          <w:p w:rsidR="00B0003A" w:rsidRPr="00410A53" w:rsidRDefault="00B0003A"/>
        </w:tc>
        <w:tc>
          <w:tcPr>
            <w:tcW w:w="1560" w:type="dxa"/>
          </w:tcPr>
          <w:p w:rsidR="00B0003A" w:rsidRPr="00410A53" w:rsidRDefault="00B0003A"/>
        </w:tc>
        <w:tc>
          <w:tcPr>
            <w:tcW w:w="1844" w:type="dxa"/>
          </w:tcPr>
          <w:p w:rsidR="00B0003A" w:rsidRPr="00410A53" w:rsidRDefault="00B0003A"/>
        </w:tc>
        <w:tc>
          <w:tcPr>
            <w:tcW w:w="5104" w:type="dxa"/>
          </w:tcPr>
          <w:p w:rsidR="00B0003A" w:rsidRPr="00410A53" w:rsidRDefault="00B0003A"/>
        </w:tc>
        <w:tc>
          <w:tcPr>
            <w:tcW w:w="993" w:type="dxa"/>
          </w:tcPr>
          <w:p w:rsidR="00B0003A" w:rsidRPr="00410A53" w:rsidRDefault="00B0003A"/>
        </w:tc>
      </w:tr>
      <w:tr w:rsidR="00B0003A" w:rsidRPr="00FB43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0003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Б1.Б.11</w:t>
            </w:r>
          </w:p>
        </w:tc>
      </w:tr>
      <w:tr w:rsidR="00B0003A" w:rsidRPr="00FB436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0003A" w:rsidRPr="00FB436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экспериментальная психология с практикумом</w:t>
            </w:r>
          </w:p>
        </w:tc>
      </w:tr>
      <w:tr w:rsidR="00B0003A" w:rsidRPr="00FB43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0003A" w:rsidRPr="00FB43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детей дошкольного, младшего школьного и подросткового возрастов</w:t>
            </w:r>
          </w:p>
        </w:tc>
      </w:tr>
      <w:tr w:rsidR="00B0003A" w:rsidRPr="00FB436C">
        <w:trPr>
          <w:trHeight w:hRule="exact" w:val="277"/>
        </w:trPr>
        <w:tc>
          <w:tcPr>
            <w:tcW w:w="766" w:type="dxa"/>
          </w:tcPr>
          <w:p w:rsidR="00B0003A" w:rsidRPr="00410A53" w:rsidRDefault="00B0003A"/>
        </w:tc>
        <w:tc>
          <w:tcPr>
            <w:tcW w:w="511" w:type="dxa"/>
          </w:tcPr>
          <w:p w:rsidR="00B0003A" w:rsidRPr="00410A53" w:rsidRDefault="00B0003A"/>
        </w:tc>
        <w:tc>
          <w:tcPr>
            <w:tcW w:w="1560" w:type="dxa"/>
          </w:tcPr>
          <w:p w:rsidR="00B0003A" w:rsidRPr="00410A53" w:rsidRDefault="00B0003A"/>
        </w:tc>
        <w:tc>
          <w:tcPr>
            <w:tcW w:w="1844" w:type="dxa"/>
          </w:tcPr>
          <w:p w:rsidR="00B0003A" w:rsidRPr="00410A53" w:rsidRDefault="00B0003A"/>
        </w:tc>
        <w:tc>
          <w:tcPr>
            <w:tcW w:w="5104" w:type="dxa"/>
          </w:tcPr>
          <w:p w:rsidR="00B0003A" w:rsidRPr="00410A53" w:rsidRDefault="00B0003A"/>
        </w:tc>
        <w:tc>
          <w:tcPr>
            <w:tcW w:w="993" w:type="dxa"/>
          </w:tcPr>
          <w:p w:rsidR="00B0003A" w:rsidRPr="00410A53" w:rsidRDefault="00B0003A"/>
        </w:tc>
      </w:tr>
      <w:tr w:rsidR="00B0003A" w:rsidRPr="00FB436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0003A" w:rsidRPr="00FB436C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B000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0003A" w:rsidRPr="00FB4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психического развития в детском возрасте и особенности их проявления в образовательном процессе дошкольного учреждения</w:t>
            </w:r>
          </w:p>
        </w:tc>
      </w:tr>
      <w:tr w:rsidR="00B0003A" w:rsidRPr="00FB43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психического развития в детском возрасте</w:t>
            </w:r>
          </w:p>
        </w:tc>
      </w:tr>
      <w:tr w:rsidR="00B000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психического развития</w:t>
            </w:r>
          </w:p>
        </w:tc>
      </w:tr>
      <w:tr w:rsidR="00B000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0003A" w:rsidRPr="00FB4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в образовательном процессе знания об индивидуально-типологических особенностях развития психики ребенка</w:t>
            </w:r>
          </w:p>
        </w:tc>
      </w:tr>
      <w:tr w:rsidR="00B0003A" w:rsidRPr="00FB43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в образовательном процессе знания о развития психики ребенка</w:t>
            </w:r>
          </w:p>
        </w:tc>
      </w:tr>
      <w:tr w:rsidR="00B000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учитывать особенности развития психики</w:t>
            </w:r>
          </w:p>
        </w:tc>
      </w:tr>
      <w:tr w:rsidR="00B000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0003A" w:rsidRPr="00FB43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исследования в детской психологии</w:t>
            </w:r>
          </w:p>
        </w:tc>
      </w:tr>
      <w:tr w:rsidR="00B0003A" w:rsidRPr="00FB43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методиками исследования в детской психологии</w:t>
            </w:r>
          </w:p>
        </w:tc>
      </w:tr>
      <w:tr w:rsidR="00B0003A" w:rsidRPr="00FB43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 навыками использования некоторых методик</w:t>
            </w:r>
          </w:p>
        </w:tc>
      </w:tr>
      <w:tr w:rsidR="00B0003A" w:rsidRPr="00FB436C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</w:tr>
      <w:tr w:rsidR="00B000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0003A" w:rsidRPr="00FB43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знать западные и российские теории 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психичесокого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развития ребенка на разных этапах онтогенеза</w:t>
            </w:r>
          </w:p>
        </w:tc>
      </w:tr>
      <w:tr w:rsidR="00B0003A" w:rsidRPr="00FB4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 положения  западных и российских теории 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психичесокого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развития ребенка на разных этапах онтогенеза</w:t>
            </w:r>
            <w:proofErr w:type="gramEnd"/>
          </w:p>
        </w:tc>
      </w:tr>
      <w:tr w:rsidR="00B0003A" w:rsidRPr="00FB4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знать некоторые  западные и российские теории 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психичесокого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развития ребенка на разных этапах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онтогенезаонтогенеза</w:t>
            </w:r>
            <w:proofErr w:type="spellEnd"/>
          </w:p>
        </w:tc>
      </w:tr>
      <w:tr w:rsidR="00B000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0003A" w:rsidRPr="00FB4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в профессиональной деятельности различные теории 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психичесокого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развития ребенка на разных этапах онтогенеза</w:t>
            </w:r>
          </w:p>
        </w:tc>
      </w:tr>
      <w:tr w:rsidR="00B0003A" w:rsidRPr="00FB4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в профессиональной деятельности основные положения  теорий 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психичесокого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развития ребенка на разных этапах онтогенеза</w:t>
            </w:r>
          </w:p>
        </w:tc>
      </w:tr>
      <w:tr w:rsidR="00B0003A" w:rsidRPr="00FB4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в профессиональной деятельности основные положения некоторых  теорий 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психичесокого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развития ребенка на разных этапах онтогенеза</w:t>
            </w:r>
          </w:p>
        </w:tc>
      </w:tr>
      <w:tr w:rsidR="00B000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0003A" w:rsidRPr="00FB4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умениями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приименения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профессиональной деятельности различных теории 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психичесокого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развития ребенка на разных этапах онтогенеза</w:t>
            </w:r>
            <w:proofErr w:type="gramEnd"/>
          </w:p>
        </w:tc>
      </w:tr>
    </w:tbl>
    <w:p w:rsidR="00B0003A" w:rsidRPr="00410A53" w:rsidRDefault="00410A53">
      <w:pPr>
        <w:rPr>
          <w:sz w:val="0"/>
          <w:szCs w:val="0"/>
        </w:rPr>
      </w:pPr>
      <w:r w:rsidRPr="00410A5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6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B0003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B0003A" w:rsidRDefault="00B0003A"/>
        </w:tc>
        <w:tc>
          <w:tcPr>
            <w:tcW w:w="710" w:type="dxa"/>
          </w:tcPr>
          <w:p w:rsidR="00B0003A" w:rsidRDefault="00B0003A"/>
        </w:tc>
        <w:tc>
          <w:tcPr>
            <w:tcW w:w="1135" w:type="dxa"/>
          </w:tcPr>
          <w:p w:rsidR="00B0003A" w:rsidRDefault="00B0003A"/>
        </w:tc>
        <w:tc>
          <w:tcPr>
            <w:tcW w:w="1277" w:type="dxa"/>
          </w:tcPr>
          <w:p w:rsidR="00B0003A" w:rsidRDefault="00B0003A"/>
        </w:tc>
        <w:tc>
          <w:tcPr>
            <w:tcW w:w="710" w:type="dxa"/>
          </w:tcPr>
          <w:p w:rsidR="00B0003A" w:rsidRDefault="00B0003A"/>
        </w:tc>
        <w:tc>
          <w:tcPr>
            <w:tcW w:w="426" w:type="dxa"/>
          </w:tcPr>
          <w:p w:rsidR="00B0003A" w:rsidRDefault="00B0003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0003A" w:rsidRPr="00FB436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приименения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профессиональной деятельности различных теории 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психичесокого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развития ребенка на разных этапах онтогенеза</w:t>
            </w:r>
            <w:proofErr w:type="gramEnd"/>
          </w:p>
        </w:tc>
      </w:tr>
      <w:tr w:rsidR="00B0003A" w:rsidRPr="00FB436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приименения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профессиональной деятельности некоторых  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теориий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психичесокого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развития ребенка на разных этапах онтогенеза</w:t>
            </w:r>
          </w:p>
        </w:tc>
      </w:tr>
      <w:tr w:rsidR="00B0003A" w:rsidRPr="00FB436C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B0003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0003A" w:rsidRPr="00FB436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 и условия реализации профессиональных задач коррекционно-развивающих программ в соответствии с индивидуальными и возрастными особенностями личности ребенка</w:t>
            </w:r>
          </w:p>
        </w:tc>
      </w:tr>
      <w:tr w:rsidR="00B0003A" w:rsidRPr="00FB436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условия реализации профессиональных задач коррекционно-развивающих программ в соответствии с индивидуальными и возрастными особенностями личности ребенка</w:t>
            </w:r>
          </w:p>
        </w:tc>
      </w:tr>
      <w:tr w:rsidR="00B0003A" w:rsidRPr="00FB436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 профессиональные цели задачи коррекционно-развивающих программ</w:t>
            </w:r>
          </w:p>
        </w:tc>
      </w:tr>
      <w:tr w:rsidR="00B0003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0003A" w:rsidRPr="00FB436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полноценно реализовывать профессиональные цели и задачи образовательных и коррекционно-развивающих программ, основные принципы построения диагностического обследования и методы изучения личности ребенка</w:t>
            </w:r>
          </w:p>
        </w:tc>
      </w:tr>
      <w:tr w:rsidR="00B0003A" w:rsidRPr="00FB436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некоторые  профессиональные цели и задачи образовательных и коррекционно-развивающих программ, методы изучения личности ребенка</w:t>
            </w:r>
          </w:p>
        </w:tc>
      </w:tr>
      <w:tr w:rsidR="00B0003A" w:rsidRPr="00FB436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  профессиональные цели и  задачи образовательных программ</w:t>
            </w:r>
          </w:p>
        </w:tc>
      </w:tr>
      <w:tr w:rsidR="00B0003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0003A" w:rsidRPr="00FB436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 и умениями реализации профессиональных задач коррекционно-развивающих программ в соответствии с индивидуальными и возрастными особенностями личности ребенка,   методами  изучения личности ребенка</w:t>
            </w:r>
          </w:p>
        </w:tc>
      </w:tr>
      <w:tr w:rsidR="00B0003A" w:rsidRPr="00FB436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  реализации  профессиональных задач коррекционно-развивающих программ в  соответствии с индивидуальными и возрастными особенностями личности ребенка</w:t>
            </w:r>
          </w:p>
        </w:tc>
      </w:tr>
      <w:tr w:rsidR="00B0003A" w:rsidRPr="00FB436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навыками   реализации  профессиональных задач коррекционно-развивающих программ в соответствии с индивидуальными и возрастными особенностями личности ребенка</w:t>
            </w:r>
          </w:p>
        </w:tc>
      </w:tr>
      <w:tr w:rsidR="00B0003A" w:rsidRPr="00FB436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B0003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0003A" w:rsidRPr="00FB43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основных периодов психического развития, изучаемых в курсе и психологические характеристики этих возрастных этапов;</w:t>
            </w:r>
          </w:p>
        </w:tc>
      </w:tr>
      <w:tr w:rsidR="00B0003A" w:rsidRPr="00FB43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иметь научные представления  об особенностях развития человека на каждом возрастном этапе;</w:t>
            </w:r>
          </w:p>
        </w:tc>
      </w:tr>
      <w:tr w:rsidR="00B0003A" w:rsidRPr="00FB43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 и современные подходы к периодизации психического развития, их авторов и основные содержательные идеи;</w:t>
            </w:r>
          </w:p>
        </w:tc>
      </w:tr>
      <w:tr w:rsidR="00B0003A" w:rsidRPr="00FB43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методы исследования развития психики человека;</w:t>
            </w:r>
          </w:p>
        </w:tc>
      </w:tr>
      <w:tr w:rsidR="00B0003A" w:rsidRPr="00FB436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принципы построения диагностического обследования и методы изучения ребенка</w:t>
            </w:r>
          </w:p>
        </w:tc>
      </w:tr>
      <w:tr w:rsidR="00B0003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0003A" w:rsidRPr="00FB43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сравнивать и  систематизировать характеристики психического развития разных возрастных периодов;</w:t>
            </w:r>
          </w:p>
        </w:tc>
      </w:tr>
      <w:tr w:rsidR="00B0003A" w:rsidRPr="00FB43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учебно-психологические задачи с применением знаний, полученных в ходе изучения курса;</w:t>
            </w:r>
          </w:p>
        </w:tc>
      </w:tr>
      <w:tr w:rsidR="00B0003A" w:rsidRPr="00FB43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 и использовать методы изучения психики субъекта в соответствии с его возрастом;</w:t>
            </w:r>
          </w:p>
        </w:tc>
      </w:tr>
      <w:tr w:rsidR="00B0003A" w:rsidRPr="00FB436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методы  диагностики возрастного развития и интерпретировать полученные результаты</w:t>
            </w:r>
          </w:p>
        </w:tc>
      </w:tr>
      <w:tr w:rsidR="00B0003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0003A" w:rsidRPr="00FB43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поиска и подбора дополнительного материала по изучаемым темам;</w:t>
            </w:r>
          </w:p>
        </w:tc>
      </w:tr>
      <w:tr w:rsidR="00B0003A" w:rsidRPr="00FB43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воспроизведения и изложения знаний, полученных в ходе изучения курса;</w:t>
            </w:r>
          </w:p>
        </w:tc>
      </w:tr>
      <w:tr w:rsidR="00B0003A" w:rsidRPr="00FB43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систематизации и обобщения основных и дополнительных знаний, полученных в ходе аудиторной и самостоятельной работы;</w:t>
            </w:r>
          </w:p>
        </w:tc>
      </w:tr>
      <w:tr w:rsidR="00B0003A" w:rsidRPr="00FB43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анализом полученных данных при интерпретации результатов диагностики;</w:t>
            </w:r>
          </w:p>
        </w:tc>
      </w:tr>
      <w:tr w:rsidR="00B0003A" w:rsidRPr="00FB43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написания творческих работ по изучаемым темам</w:t>
            </w:r>
          </w:p>
        </w:tc>
      </w:tr>
      <w:tr w:rsidR="00B000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</w:tr>
      <w:tr w:rsidR="00B000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</w:tr>
      <w:tr w:rsidR="00B0003A">
        <w:trPr>
          <w:trHeight w:hRule="exact" w:val="277"/>
        </w:trPr>
        <w:tc>
          <w:tcPr>
            <w:tcW w:w="766" w:type="dxa"/>
          </w:tcPr>
          <w:p w:rsidR="00B0003A" w:rsidRDefault="00B0003A"/>
        </w:tc>
        <w:tc>
          <w:tcPr>
            <w:tcW w:w="228" w:type="dxa"/>
          </w:tcPr>
          <w:p w:rsidR="00B0003A" w:rsidRDefault="00B0003A"/>
        </w:tc>
        <w:tc>
          <w:tcPr>
            <w:tcW w:w="285" w:type="dxa"/>
          </w:tcPr>
          <w:p w:rsidR="00B0003A" w:rsidRDefault="00B0003A"/>
        </w:tc>
        <w:tc>
          <w:tcPr>
            <w:tcW w:w="3403" w:type="dxa"/>
          </w:tcPr>
          <w:p w:rsidR="00B0003A" w:rsidRDefault="00B0003A"/>
        </w:tc>
        <w:tc>
          <w:tcPr>
            <w:tcW w:w="851" w:type="dxa"/>
          </w:tcPr>
          <w:p w:rsidR="00B0003A" w:rsidRDefault="00B0003A"/>
        </w:tc>
        <w:tc>
          <w:tcPr>
            <w:tcW w:w="710" w:type="dxa"/>
          </w:tcPr>
          <w:p w:rsidR="00B0003A" w:rsidRDefault="00B0003A"/>
        </w:tc>
        <w:tc>
          <w:tcPr>
            <w:tcW w:w="1135" w:type="dxa"/>
          </w:tcPr>
          <w:p w:rsidR="00B0003A" w:rsidRDefault="00B0003A"/>
        </w:tc>
        <w:tc>
          <w:tcPr>
            <w:tcW w:w="1277" w:type="dxa"/>
          </w:tcPr>
          <w:p w:rsidR="00B0003A" w:rsidRDefault="00B0003A"/>
        </w:tc>
        <w:tc>
          <w:tcPr>
            <w:tcW w:w="710" w:type="dxa"/>
          </w:tcPr>
          <w:p w:rsidR="00B0003A" w:rsidRDefault="00B0003A"/>
        </w:tc>
        <w:tc>
          <w:tcPr>
            <w:tcW w:w="426" w:type="dxa"/>
          </w:tcPr>
          <w:p w:rsidR="00B0003A" w:rsidRDefault="00B0003A"/>
        </w:tc>
        <w:tc>
          <w:tcPr>
            <w:tcW w:w="993" w:type="dxa"/>
          </w:tcPr>
          <w:p w:rsidR="00B0003A" w:rsidRDefault="00B0003A"/>
        </w:tc>
      </w:tr>
      <w:tr w:rsidR="00B0003A" w:rsidRPr="00FB436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0003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0003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Введение в психологию развития.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Основные концепции психического развития.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</w:tr>
    </w:tbl>
    <w:p w:rsidR="00B0003A" w:rsidRDefault="00410A5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78"/>
        <w:gridCol w:w="916"/>
        <w:gridCol w:w="673"/>
        <w:gridCol w:w="1093"/>
        <w:gridCol w:w="1197"/>
        <w:gridCol w:w="662"/>
        <w:gridCol w:w="380"/>
        <w:gridCol w:w="934"/>
      </w:tblGrid>
      <w:tr w:rsidR="00B0003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B0003A" w:rsidRDefault="00B0003A"/>
        </w:tc>
        <w:tc>
          <w:tcPr>
            <w:tcW w:w="710" w:type="dxa"/>
          </w:tcPr>
          <w:p w:rsidR="00B0003A" w:rsidRDefault="00B0003A"/>
        </w:tc>
        <w:tc>
          <w:tcPr>
            <w:tcW w:w="1135" w:type="dxa"/>
          </w:tcPr>
          <w:p w:rsidR="00B0003A" w:rsidRDefault="00B0003A"/>
        </w:tc>
        <w:tc>
          <w:tcPr>
            <w:tcW w:w="1277" w:type="dxa"/>
          </w:tcPr>
          <w:p w:rsidR="00B0003A" w:rsidRDefault="00B0003A"/>
        </w:tc>
        <w:tc>
          <w:tcPr>
            <w:tcW w:w="710" w:type="dxa"/>
          </w:tcPr>
          <w:p w:rsidR="00B0003A" w:rsidRDefault="00B0003A"/>
        </w:tc>
        <w:tc>
          <w:tcPr>
            <w:tcW w:w="426" w:type="dxa"/>
          </w:tcPr>
          <w:p w:rsidR="00B0003A" w:rsidRDefault="00B0003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0003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развития как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gram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:п</w:t>
            </w:r>
            <w:proofErr w:type="gram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редмет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задачи, основные задачи и связь с другими науками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</w:tr>
      <w:tr w:rsidR="00B0003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развития как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gram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:п</w:t>
            </w:r>
            <w:proofErr w:type="gram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редмет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задачи, основные задачи и связь с другими науками /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</w:tr>
      <w:tr w:rsidR="00B0003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развития как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gram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:п</w:t>
            </w:r>
            <w:proofErr w:type="gram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редмет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задачи, основные задачи и связь с другими науками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</w:tr>
      <w:tr w:rsidR="00B0003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 методов психологического исследования, применяемых в психологии развития. принципы проведения психологического исследования /</w:t>
            </w:r>
            <w:proofErr w:type="spellStart"/>
            <w:proofErr w:type="gram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</w:tr>
      <w:tr w:rsidR="00B0003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 методов психологического исследования, применяемых в психологии развития</w:t>
            </w:r>
            <w:proofErr w:type="gram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ринципы проведения психологического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</w:tr>
      <w:tr w:rsidR="00B0003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факторов, определяющих психическое развитие личности.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</w:tr>
      <w:tr w:rsidR="00B0003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факторов, определяющих психическое развитие личности. /</w:t>
            </w:r>
            <w:proofErr w:type="gram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</w:tr>
      <w:tr w:rsidR="00B0003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идеи культурн</w:t>
            </w:r>
            <w:proofErr w:type="gram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исторической теории развития личности Л.С. Выготского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</w:tr>
      <w:tr w:rsidR="00B0003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Психоаналитическая теория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З.Фрейда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gram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</w:tr>
      <w:tr w:rsidR="00B0003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интеллектуального развития Ж. Пиаже /</w:t>
            </w:r>
            <w:proofErr w:type="spellStart"/>
            <w:proofErr w:type="gram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</w:tr>
      <w:tr w:rsidR="00B0003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интеллектуального развития Ж. Пиаже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</w:tr>
      <w:tr w:rsidR="00B0003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идеи культурн</w:t>
            </w:r>
            <w:proofErr w:type="gram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исторической теории развития личности Л.С. Выготского  /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</w:tr>
      <w:tr w:rsidR="00B0003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идеи культурн</w:t>
            </w:r>
            <w:proofErr w:type="gram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исторической теории развития личности Л.С. Выготского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</w:tr>
      <w:tr w:rsidR="00B0003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Периодизация психического развития Д.Б. Эльконина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</w:tr>
      <w:tr w:rsidR="00B0003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Периодизация психического развития Д.Б. Эльконина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</w:tr>
      <w:tr w:rsidR="00B0003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</w:tr>
      <w:tr w:rsidR="00B0003A">
        <w:trPr>
          <w:trHeight w:hRule="exact" w:val="277"/>
        </w:trPr>
        <w:tc>
          <w:tcPr>
            <w:tcW w:w="993" w:type="dxa"/>
          </w:tcPr>
          <w:p w:rsidR="00B0003A" w:rsidRDefault="00B0003A"/>
        </w:tc>
        <w:tc>
          <w:tcPr>
            <w:tcW w:w="3687" w:type="dxa"/>
          </w:tcPr>
          <w:p w:rsidR="00B0003A" w:rsidRDefault="00B0003A"/>
        </w:tc>
        <w:tc>
          <w:tcPr>
            <w:tcW w:w="851" w:type="dxa"/>
          </w:tcPr>
          <w:p w:rsidR="00B0003A" w:rsidRDefault="00B0003A"/>
        </w:tc>
        <w:tc>
          <w:tcPr>
            <w:tcW w:w="710" w:type="dxa"/>
          </w:tcPr>
          <w:p w:rsidR="00B0003A" w:rsidRDefault="00B0003A"/>
        </w:tc>
        <w:tc>
          <w:tcPr>
            <w:tcW w:w="1135" w:type="dxa"/>
          </w:tcPr>
          <w:p w:rsidR="00B0003A" w:rsidRDefault="00B0003A"/>
        </w:tc>
        <w:tc>
          <w:tcPr>
            <w:tcW w:w="1277" w:type="dxa"/>
          </w:tcPr>
          <w:p w:rsidR="00B0003A" w:rsidRDefault="00B0003A"/>
        </w:tc>
        <w:tc>
          <w:tcPr>
            <w:tcW w:w="710" w:type="dxa"/>
          </w:tcPr>
          <w:p w:rsidR="00B0003A" w:rsidRDefault="00B0003A"/>
        </w:tc>
        <w:tc>
          <w:tcPr>
            <w:tcW w:w="426" w:type="dxa"/>
          </w:tcPr>
          <w:p w:rsidR="00B0003A" w:rsidRDefault="00B0003A"/>
        </w:tc>
        <w:tc>
          <w:tcPr>
            <w:tcW w:w="993" w:type="dxa"/>
          </w:tcPr>
          <w:p w:rsidR="00B0003A" w:rsidRDefault="00B0003A"/>
        </w:tc>
      </w:tr>
      <w:tr w:rsidR="00B0003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0003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0003A">
        <w:trPr>
          <w:trHeight w:hRule="exact" w:val="173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1.Возрастная психология как наука:  предмет, задачи, основные понятия и связи с другими науками.</w:t>
            </w:r>
          </w:p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2.Специфика методов исследования, применяемых в возрастной психологии. Принципы проведения психологического исследования.</w:t>
            </w:r>
          </w:p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3.Различные точки зрения по вопросу о соотношении биологических и социальных факторов психического  развития.</w:t>
            </w:r>
          </w:p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4.Психоаналитический  подход к периодизации психического развития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З.Фрейда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5.Психическое развитие ребенка как проблема научения правильному поведению: теория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бихеовиоризма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0003A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6.Основные положения концепции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Ж.Пиаже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Понятия ассимиляции и аккомодации.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детского эгоцентризма</w:t>
            </w:r>
          </w:p>
        </w:tc>
      </w:tr>
    </w:tbl>
    <w:p w:rsidR="00B0003A" w:rsidRDefault="00410A5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484"/>
        <w:gridCol w:w="1520"/>
        <w:gridCol w:w="1826"/>
        <w:gridCol w:w="2720"/>
        <w:gridCol w:w="2017"/>
      </w:tblGrid>
      <w:tr w:rsidR="00B0003A" w:rsidTr="00252545">
        <w:trPr>
          <w:trHeight w:hRule="exact" w:val="416"/>
        </w:trPr>
        <w:tc>
          <w:tcPr>
            <w:tcW w:w="371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826" w:type="dxa"/>
          </w:tcPr>
          <w:p w:rsidR="00B0003A" w:rsidRDefault="00B0003A"/>
        </w:tc>
        <w:tc>
          <w:tcPr>
            <w:tcW w:w="2720" w:type="dxa"/>
          </w:tcPr>
          <w:p w:rsidR="00B0003A" w:rsidRDefault="00B0003A"/>
        </w:tc>
        <w:tc>
          <w:tcPr>
            <w:tcW w:w="2017" w:type="dxa"/>
            <w:shd w:val="clear" w:color="C0C0C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0003A" w:rsidRPr="00FB436C" w:rsidTr="00A73CA1">
        <w:trPr>
          <w:trHeight w:hRule="exact" w:val="20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мышления.</w:t>
            </w:r>
          </w:p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7.Стадии интеллектуального развития ребенка в  концепции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Ж.Пиаже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8.Психосоциальный подход  к периодизации психического развития Э. Эриксона.</w:t>
            </w:r>
          </w:p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9.Проблема источника, условий и движущих сил психического развития в отечественной и зарубежной психологии.</w:t>
            </w:r>
          </w:p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10.Теория Л.С. Выготского о культурно-историческом развитии высших психических функций. Законы психического развития ребенка.</w:t>
            </w:r>
          </w:p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11.Периодизация психического развития ребёнка по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Д.Б.Эльконину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Закон чередования ведущих видов деятельности. Характеристика психологической сущности и связи понятий «социальная ситуация развития», «ведущая деятельность», «психические новообразования», «кризис».</w:t>
            </w:r>
          </w:p>
        </w:tc>
      </w:tr>
      <w:tr w:rsidR="00B0003A" w:rsidTr="00A73C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0003A" w:rsidRPr="00FB436C" w:rsidTr="00A73C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B0003A" w:rsidTr="00A73C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0003A" w:rsidRPr="00FB436C" w:rsidTr="00A73CA1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Контроль и оценка результатов освоения дисциплины осуществляется преподавателем в процессе проведения практических занятий и лабораторных работ, тестирования, а также выполнения </w:t>
            </w:r>
            <w:proofErr w:type="gram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индивидуальных заданий аналитического и творческого характера, проектов, исследований.</w:t>
            </w:r>
          </w:p>
        </w:tc>
      </w:tr>
      <w:tr w:rsidR="00B0003A" w:rsidRPr="00FB436C" w:rsidTr="00252545">
        <w:trPr>
          <w:trHeight w:hRule="exact" w:val="277"/>
        </w:trPr>
        <w:tc>
          <w:tcPr>
            <w:tcW w:w="707" w:type="dxa"/>
          </w:tcPr>
          <w:p w:rsidR="00B0003A" w:rsidRPr="00410A53" w:rsidRDefault="00B0003A"/>
        </w:tc>
        <w:tc>
          <w:tcPr>
            <w:tcW w:w="1484" w:type="dxa"/>
          </w:tcPr>
          <w:p w:rsidR="00B0003A" w:rsidRPr="00410A53" w:rsidRDefault="00B0003A"/>
        </w:tc>
        <w:tc>
          <w:tcPr>
            <w:tcW w:w="1520" w:type="dxa"/>
          </w:tcPr>
          <w:p w:rsidR="00B0003A" w:rsidRPr="00410A53" w:rsidRDefault="00B0003A"/>
        </w:tc>
        <w:tc>
          <w:tcPr>
            <w:tcW w:w="1826" w:type="dxa"/>
          </w:tcPr>
          <w:p w:rsidR="00B0003A" w:rsidRPr="00410A53" w:rsidRDefault="00B0003A"/>
        </w:tc>
        <w:tc>
          <w:tcPr>
            <w:tcW w:w="2720" w:type="dxa"/>
          </w:tcPr>
          <w:p w:rsidR="00B0003A" w:rsidRPr="00410A53" w:rsidRDefault="00B0003A"/>
        </w:tc>
        <w:tc>
          <w:tcPr>
            <w:tcW w:w="2017" w:type="dxa"/>
          </w:tcPr>
          <w:p w:rsidR="00B0003A" w:rsidRPr="00410A53" w:rsidRDefault="00B0003A"/>
        </w:tc>
      </w:tr>
      <w:tr w:rsidR="00B0003A" w:rsidRPr="00FB436C" w:rsidTr="00A73C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0003A" w:rsidTr="00A73C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0003A" w:rsidTr="00A73C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0003A" w:rsidTr="00252545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  <w:tc>
          <w:tcPr>
            <w:tcW w:w="1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52545" w:rsidTr="00252545">
        <w:trPr>
          <w:trHeight w:hRule="exact" w:val="69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Default="00252545" w:rsidP="00193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310C15" w:rsidRDefault="00252545" w:rsidP="00193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Болотова</w:t>
            </w:r>
            <w:proofErr w:type="spellEnd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А.К.</w:t>
            </w:r>
          </w:p>
        </w:tc>
        <w:tc>
          <w:tcPr>
            <w:tcW w:w="33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310C15" w:rsidRDefault="00252545" w:rsidP="001932FB">
            <w:pPr>
              <w:spacing w:after="0" w:line="240" w:lineRule="auto"/>
              <w:rPr>
                <w:sz w:val="19"/>
                <w:szCs w:val="19"/>
              </w:rPr>
            </w:pPr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 и возрастная психология</w:t>
            </w:r>
            <w:proofErr w:type="gramStart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А.К. </w:t>
            </w:r>
            <w:proofErr w:type="spellStart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Болотова</w:t>
            </w:r>
            <w:proofErr w:type="spellEnd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Default="00252545" w:rsidP="001932FB">
            <w:pPr>
              <w:spacing w:after="0" w:line="240" w:lineRule="auto"/>
              <w:rPr>
                <w:sz w:val="19"/>
                <w:szCs w:val="19"/>
              </w:rPr>
            </w:pPr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Издательский дом Высшей школы экономики, 2012. - 528 с. - (Учебники Высшей школы экономики). - </w:t>
            </w:r>
            <w:proofErr w:type="spellStart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978-5-7598-0731-5</w:t>
            </w:r>
            <w:proofErr w:type="gramStart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http://biblioclub.ru/index.php?page=book&amp;id=136796</w:t>
            </w:r>
          </w:p>
        </w:tc>
      </w:tr>
      <w:tr w:rsidR="00252545" w:rsidTr="00252545">
        <w:trPr>
          <w:trHeight w:hRule="exact" w:val="69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Default="00252545" w:rsidP="00193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0801A2" w:rsidRDefault="00252545" w:rsidP="001932F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801A2">
              <w:rPr>
                <w:rFonts w:ascii="Open Sans" w:hAnsi="Open Sans"/>
                <w:sz w:val="19"/>
                <w:szCs w:val="23"/>
              </w:rPr>
              <w:t>Зубова, Л.В.</w:t>
            </w:r>
          </w:p>
        </w:tc>
        <w:tc>
          <w:tcPr>
            <w:tcW w:w="33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0801A2" w:rsidRDefault="00252545" w:rsidP="001932F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801A2">
              <w:rPr>
                <w:rFonts w:ascii="Open Sans" w:hAnsi="Open Sans"/>
                <w:sz w:val="19"/>
                <w:szCs w:val="23"/>
              </w:rPr>
              <w:t>Психология развития и возрастная психологи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 учебное пособие / Л.В. Зубова, Е.В. Назаренко ; Министерство образования и науки Российской Федерации, Оренбургский Государственный Университет. -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0801A2" w:rsidRDefault="00252545" w:rsidP="001932F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801A2">
              <w:rPr>
                <w:rFonts w:ascii="Open Sans" w:hAnsi="Open Sans"/>
                <w:sz w:val="19"/>
                <w:szCs w:val="23"/>
              </w:rPr>
              <w:t>Оренбург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 ОГУ, 2016. - 190 с.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 табл. - </w:t>
            </w:r>
            <w:proofErr w:type="spellStart"/>
            <w:r w:rsidRPr="000801A2">
              <w:rPr>
                <w:rFonts w:ascii="Open Sans" w:hAnsi="Open Sans"/>
                <w:sz w:val="19"/>
                <w:szCs w:val="23"/>
              </w:rPr>
              <w:t>Библиогр</w:t>
            </w:r>
            <w:proofErr w:type="spellEnd"/>
            <w:r w:rsidRPr="000801A2">
              <w:rPr>
                <w:rFonts w:ascii="Open Sans" w:hAnsi="Open Sans"/>
                <w:sz w:val="19"/>
                <w:szCs w:val="23"/>
              </w:rPr>
              <w:t>. в кн. - ISBN 978-5-7410-1574-2 ; То же [Электронный ресурс]. - URL: </w:t>
            </w:r>
            <w:hyperlink r:id="rId8" w:history="1">
              <w:r w:rsidRPr="000801A2">
                <w:rPr>
                  <w:rStyle w:val="a5"/>
                  <w:rFonts w:ascii="Open Sans" w:hAnsi="Open Sans"/>
                  <w:color w:val="auto"/>
                  <w:sz w:val="19"/>
                  <w:szCs w:val="23"/>
                </w:rPr>
                <w:t>http://biblioclub.ru/index.php?page=book&amp;id=471130</w:t>
              </w:r>
            </w:hyperlink>
          </w:p>
        </w:tc>
      </w:tr>
      <w:tr w:rsidR="00B0003A" w:rsidTr="00A73C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0003A" w:rsidTr="00252545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  <w:tc>
          <w:tcPr>
            <w:tcW w:w="1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52545" w:rsidTr="00252545">
        <w:trPr>
          <w:trHeight w:hRule="exact" w:val="91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Default="00252545" w:rsidP="00193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1511CF" w:rsidRDefault="00252545" w:rsidP="001932F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1511CF">
              <w:rPr>
                <w:rFonts w:ascii="Open Sans" w:hAnsi="Open Sans"/>
                <w:sz w:val="19"/>
                <w:szCs w:val="23"/>
              </w:rPr>
              <w:t>Слободчиков</w:t>
            </w:r>
            <w:proofErr w:type="spellEnd"/>
            <w:r w:rsidRPr="001511CF">
              <w:rPr>
                <w:rFonts w:ascii="Open Sans" w:hAnsi="Open Sans"/>
                <w:sz w:val="19"/>
                <w:szCs w:val="23"/>
              </w:rPr>
              <w:t>, В.И.</w:t>
            </w:r>
          </w:p>
        </w:tc>
        <w:tc>
          <w:tcPr>
            <w:tcW w:w="33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1511CF" w:rsidRDefault="00252545" w:rsidP="001932F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511CF">
              <w:rPr>
                <w:rFonts w:ascii="Open Sans" w:hAnsi="Open Sans"/>
                <w:sz w:val="19"/>
                <w:szCs w:val="23"/>
              </w:rPr>
              <w:t>Психология развития человека: развитие субъективной реальности в онтогенезе</w:t>
            </w:r>
            <w:proofErr w:type="gramStart"/>
            <w:r w:rsidRPr="001511CF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1511CF">
              <w:rPr>
                <w:rFonts w:ascii="Open Sans" w:hAnsi="Open Sans"/>
                <w:sz w:val="19"/>
                <w:szCs w:val="23"/>
              </w:rPr>
              <w:t xml:space="preserve"> учебное пособие / В.И. </w:t>
            </w:r>
            <w:proofErr w:type="spellStart"/>
            <w:r w:rsidRPr="001511CF">
              <w:rPr>
                <w:rFonts w:ascii="Open Sans" w:hAnsi="Open Sans"/>
                <w:sz w:val="19"/>
                <w:szCs w:val="23"/>
              </w:rPr>
              <w:t>Слободчиков</w:t>
            </w:r>
            <w:proofErr w:type="spellEnd"/>
            <w:r w:rsidRPr="001511CF">
              <w:rPr>
                <w:rFonts w:ascii="Open Sans" w:hAnsi="Open Sans"/>
                <w:sz w:val="19"/>
                <w:szCs w:val="23"/>
              </w:rPr>
              <w:t>, Е.И. Исаев ; Православный Свято-</w:t>
            </w:r>
            <w:proofErr w:type="spellStart"/>
            <w:r w:rsidRPr="001511CF">
              <w:rPr>
                <w:rFonts w:ascii="Open Sans" w:hAnsi="Open Sans"/>
                <w:sz w:val="19"/>
                <w:szCs w:val="23"/>
              </w:rPr>
              <w:t>Тихоновский</w:t>
            </w:r>
            <w:proofErr w:type="spellEnd"/>
            <w:r w:rsidRPr="001511CF">
              <w:rPr>
                <w:rFonts w:ascii="Open Sans" w:hAnsi="Open Sans"/>
                <w:sz w:val="19"/>
                <w:szCs w:val="23"/>
              </w:rPr>
              <w:t xml:space="preserve"> гуманитарный университет.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0801A2" w:rsidRDefault="00252545" w:rsidP="001932F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801A2">
              <w:rPr>
                <w:rFonts w:ascii="Open Sans" w:hAnsi="Open Sans"/>
                <w:sz w:val="19"/>
                <w:szCs w:val="23"/>
              </w:rPr>
              <w:t>Москва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 ПСТГУ, 2014. - 400 с. : схем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., 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табл. - (Основы психологической антропологии, кн. 2). - </w:t>
            </w:r>
            <w:proofErr w:type="spellStart"/>
            <w:r w:rsidRPr="000801A2">
              <w:rPr>
                <w:rFonts w:ascii="Open Sans" w:hAnsi="Open Sans"/>
                <w:sz w:val="19"/>
                <w:szCs w:val="23"/>
              </w:rPr>
              <w:t>Библиогр</w:t>
            </w:r>
            <w:proofErr w:type="spellEnd"/>
            <w:r w:rsidRPr="000801A2">
              <w:rPr>
                <w:rFonts w:ascii="Open Sans" w:hAnsi="Open Sans"/>
                <w:sz w:val="19"/>
                <w:szCs w:val="23"/>
              </w:rPr>
              <w:t>. в кн. - ISBN 978-5-7429-0732-9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 ;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 То же [Электронный ресурс]. - URL: </w:t>
            </w:r>
            <w:hyperlink r:id="rId9" w:history="1">
              <w:r w:rsidRPr="000801A2">
                <w:rPr>
                  <w:rStyle w:val="a5"/>
                  <w:rFonts w:ascii="Open Sans" w:hAnsi="Open Sans"/>
                  <w:color w:val="auto"/>
                  <w:sz w:val="19"/>
                  <w:szCs w:val="23"/>
                </w:rPr>
                <w:t>http://biblioclub.ru/index.php?page=book&amp;id=494985</w:t>
              </w:r>
            </w:hyperlink>
            <w:r w:rsidRPr="000801A2">
              <w:rPr>
                <w:rFonts w:ascii="Open Sans" w:hAnsi="Open Sans"/>
                <w:sz w:val="19"/>
                <w:szCs w:val="23"/>
              </w:rPr>
              <w:t> </w:t>
            </w:r>
          </w:p>
        </w:tc>
      </w:tr>
      <w:tr w:rsidR="00252545" w:rsidTr="00252545">
        <w:trPr>
          <w:trHeight w:hRule="exact" w:val="91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Default="00252545" w:rsidP="001932F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1511CF" w:rsidRDefault="00252545" w:rsidP="001932FB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33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1511CF" w:rsidRDefault="00252545" w:rsidP="001932F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511CF">
              <w:rPr>
                <w:rFonts w:ascii="Open Sans" w:hAnsi="Open Sans"/>
                <w:sz w:val="19"/>
                <w:szCs w:val="23"/>
              </w:rPr>
              <w:t>Психология развития, возрастная психология</w:t>
            </w:r>
            <w:proofErr w:type="gramStart"/>
            <w:r w:rsidRPr="001511CF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1511CF">
              <w:rPr>
                <w:rFonts w:ascii="Open Sans" w:hAnsi="Open Sans"/>
                <w:sz w:val="19"/>
                <w:szCs w:val="23"/>
              </w:rPr>
              <w:t xml:space="preserve"> для студентов вузов : учебное пособие / С.И. Самыгин, А.В. </w:t>
            </w:r>
            <w:proofErr w:type="spellStart"/>
            <w:r w:rsidRPr="001511CF">
              <w:rPr>
                <w:rFonts w:ascii="Open Sans" w:hAnsi="Open Sans"/>
                <w:sz w:val="19"/>
                <w:szCs w:val="23"/>
              </w:rPr>
              <w:t>Волочай</w:t>
            </w:r>
            <w:proofErr w:type="spellEnd"/>
            <w:r w:rsidRPr="001511CF">
              <w:rPr>
                <w:rFonts w:ascii="Open Sans" w:hAnsi="Open Sans"/>
                <w:sz w:val="19"/>
                <w:szCs w:val="23"/>
              </w:rPr>
              <w:t>, Н.Г. Гончарова, Д.С. </w:t>
            </w:r>
            <w:proofErr w:type="spellStart"/>
            <w:r w:rsidRPr="001511CF">
              <w:rPr>
                <w:rFonts w:ascii="Open Sans" w:hAnsi="Open Sans"/>
                <w:sz w:val="19"/>
                <w:szCs w:val="23"/>
              </w:rPr>
              <w:t>Загутин</w:t>
            </w:r>
            <w:proofErr w:type="spellEnd"/>
            <w:r w:rsidRPr="001511CF">
              <w:rPr>
                <w:rFonts w:ascii="Open Sans" w:hAnsi="Open Sans"/>
                <w:sz w:val="19"/>
                <w:szCs w:val="23"/>
              </w:rPr>
              <w:t>. -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FB02A7" w:rsidRDefault="00252545" w:rsidP="001932F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B02A7">
              <w:rPr>
                <w:rFonts w:ascii="Open Sans" w:hAnsi="Open Sans"/>
                <w:sz w:val="19"/>
                <w:szCs w:val="23"/>
              </w:rPr>
              <w:t>Ростов-на-Дону</w:t>
            </w:r>
            <w:proofErr w:type="gramStart"/>
            <w:r w:rsidRPr="00FB02A7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FB02A7">
              <w:rPr>
                <w:rFonts w:ascii="Open Sans" w:hAnsi="Open Sans"/>
                <w:sz w:val="19"/>
                <w:szCs w:val="23"/>
              </w:rPr>
              <w:t xml:space="preserve"> Издательство «Феникс», 2013. - 224 </w:t>
            </w:r>
            <w:proofErr w:type="gramStart"/>
            <w:r w:rsidRPr="00FB02A7">
              <w:rPr>
                <w:rFonts w:ascii="Open Sans" w:hAnsi="Open Sans"/>
                <w:sz w:val="19"/>
                <w:szCs w:val="23"/>
              </w:rPr>
              <w:t>с</w:t>
            </w:r>
            <w:proofErr w:type="gramEnd"/>
            <w:r w:rsidRPr="00FB02A7">
              <w:rPr>
                <w:rFonts w:ascii="Open Sans" w:hAnsi="Open Sans"/>
                <w:sz w:val="19"/>
                <w:szCs w:val="23"/>
              </w:rPr>
              <w:t>. - (Шпаргалки). - ISBN 978-5-222-21251-6</w:t>
            </w:r>
            <w:proofErr w:type="gramStart"/>
            <w:r w:rsidRPr="00FB02A7">
              <w:rPr>
                <w:rFonts w:ascii="Open Sans" w:hAnsi="Open Sans"/>
                <w:sz w:val="19"/>
                <w:szCs w:val="23"/>
              </w:rPr>
              <w:t xml:space="preserve"> ;</w:t>
            </w:r>
            <w:proofErr w:type="gramEnd"/>
            <w:r w:rsidRPr="00FB02A7">
              <w:rPr>
                <w:rFonts w:ascii="Open Sans" w:hAnsi="Open Sans"/>
                <w:sz w:val="19"/>
                <w:szCs w:val="23"/>
              </w:rPr>
              <w:t xml:space="preserve"> То же [Электронный ресурс]. - URL: </w:t>
            </w:r>
            <w:hyperlink r:id="rId10" w:history="1">
              <w:r w:rsidRPr="00FB02A7">
                <w:rPr>
                  <w:rStyle w:val="a5"/>
                  <w:rFonts w:ascii="Open Sans" w:hAnsi="Open Sans"/>
                  <w:color w:val="auto"/>
                  <w:sz w:val="19"/>
                  <w:szCs w:val="23"/>
                </w:rPr>
                <w:t>http://biblioclub.ru/index.php?page=book&amp;id=271487</w:t>
              </w:r>
            </w:hyperlink>
          </w:p>
        </w:tc>
      </w:tr>
      <w:tr w:rsidR="00252545" w:rsidTr="00252545">
        <w:trPr>
          <w:trHeight w:hRule="exact" w:val="91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Default="00252545" w:rsidP="001932F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1511CF" w:rsidRDefault="00252545" w:rsidP="001932FB">
            <w:pPr>
              <w:spacing w:after="0" w:line="240" w:lineRule="auto"/>
              <w:rPr>
                <w:sz w:val="19"/>
                <w:szCs w:val="19"/>
              </w:rPr>
            </w:pPr>
            <w:r w:rsidRPr="001511CF">
              <w:rPr>
                <w:rFonts w:ascii="Open Sans" w:hAnsi="Open Sans"/>
                <w:sz w:val="19"/>
                <w:szCs w:val="23"/>
              </w:rPr>
              <w:t>Артеменко, О.Н.</w:t>
            </w:r>
          </w:p>
        </w:tc>
        <w:tc>
          <w:tcPr>
            <w:tcW w:w="33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1511CF" w:rsidRDefault="00252545" w:rsidP="001932FB">
            <w:pPr>
              <w:spacing w:after="0" w:line="240" w:lineRule="auto"/>
              <w:rPr>
                <w:sz w:val="19"/>
                <w:szCs w:val="19"/>
              </w:rPr>
            </w:pPr>
            <w:r w:rsidRPr="001511CF">
              <w:rPr>
                <w:rFonts w:ascii="Open Sans" w:hAnsi="Open Sans"/>
                <w:sz w:val="19"/>
                <w:szCs w:val="23"/>
              </w:rPr>
              <w:t>Психология развития</w:t>
            </w:r>
            <w:proofErr w:type="gramStart"/>
            <w:r w:rsidRPr="001511CF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1511CF">
              <w:rPr>
                <w:rFonts w:ascii="Open Sans" w:hAnsi="Open Sans"/>
                <w:sz w:val="19"/>
                <w:szCs w:val="23"/>
              </w:rPr>
              <w:t xml:space="preserve"> учебное пособие (курс лекций) / О.Н. Артеменко, Л.И. </w:t>
            </w:r>
            <w:proofErr w:type="spellStart"/>
            <w:r w:rsidRPr="001511CF">
              <w:rPr>
                <w:rFonts w:ascii="Open Sans" w:hAnsi="Open Sans"/>
                <w:sz w:val="19"/>
                <w:szCs w:val="23"/>
              </w:rPr>
              <w:t>Макадей</w:t>
            </w:r>
            <w:proofErr w:type="spellEnd"/>
            <w:r w:rsidRPr="001511CF">
              <w:rPr>
                <w:rFonts w:ascii="Open Sans" w:hAnsi="Open Sans"/>
                <w:sz w:val="19"/>
                <w:szCs w:val="23"/>
              </w:rPr>
      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1511CF" w:rsidRDefault="00252545" w:rsidP="001932FB">
            <w:pPr>
              <w:spacing w:after="0" w:line="240" w:lineRule="auto"/>
              <w:rPr>
                <w:sz w:val="19"/>
                <w:szCs w:val="19"/>
              </w:rPr>
            </w:pPr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>Ставрополь</w:t>
            </w:r>
            <w:proofErr w:type="gramStart"/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 xml:space="preserve"> СКФУ, 2014. - 305 с.</w:t>
            </w:r>
            <w:proofErr w:type="gramStart"/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 xml:space="preserve"> табл. - </w:t>
            </w:r>
            <w:proofErr w:type="spellStart"/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>Библиогр</w:t>
            </w:r>
            <w:proofErr w:type="spellEnd"/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>.: с. 251. - ISBN 978-5-9296-0723-3</w:t>
            </w:r>
            <w:proofErr w:type="gramStart"/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 xml:space="preserve"> ;</w:t>
            </w:r>
            <w:proofErr w:type="gramEnd"/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 xml:space="preserve"> То же [Электронный ресурс]. - URL: </w:t>
            </w:r>
            <w:hyperlink r:id="rId11" w:history="1">
              <w:r w:rsidRPr="001511CF">
                <w:rPr>
                  <w:rStyle w:val="a5"/>
                  <w:rFonts w:ascii="Open Sans" w:hAnsi="Open Sans"/>
                  <w:color w:val="006CA1"/>
                  <w:sz w:val="19"/>
                  <w:szCs w:val="23"/>
                </w:rPr>
                <w:t>http://biblioclub.ru/index.php?page=book&amp;id=457137</w:t>
              </w:r>
            </w:hyperlink>
          </w:p>
        </w:tc>
      </w:tr>
      <w:tr w:rsidR="00252545" w:rsidTr="00252545">
        <w:trPr>
          <w:trHeight w:hRule="exact" w:val="91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Default="00252545" w:rsidP="001932F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1511CF" w:rsidRDefault="00252545" w:rsidP="001932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511CF">
              <w:rPr>
                <w:rFonts w:ascii="Open Sans" w:hAnsi="Open Sans"/>
                <w:sz w:val="19"/>
                <w:szCs w:val="23"/>
              </w:rPr>
              <w:t>Мандель</w:t>
            </w:r>
            <w:proofErr w:type="spellEnd"/>
            <w:r w:rsidRPr="001511CF">
              <w:rPr>
                <w:rFonts w:ascii="Open Sans" w:hAnsi="Open Sans"/>
                <w:sz w:val="19"/>
                <w:szCs w:val="23"/>
              </w:rPr>
              <w:t>, Б.Р.</w:t>
            </w:r>
          </w:p>
        </w:tc>
        <w:tc>
          <w:tcPr>
            <w:tcW w:w="33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1511CF" w:rsidRDefault="00252545" w:rsidP="001932FB">
            <w:pPr>
              <w:spacing w:after="0" w:line="240" w:lineRule="auto"/>
              <w:rPr>
                <w:sz w:val="19"/>
                <w:szCs w:val="19"/>
              </w:rPr>
            </w:pPr>
            <w:r w:rsidRPr="001511CF">
              <w:rPr>
                <w:rFonts w:ascii="Open Sans" w:hAnsi="Open Sans"/>
                <w:sz w:val="19"/>
                <w:szCs w:val="23"/>
              </w:rPr>
              <w:t>Психология развития: полный курс</w:t>
            </w:r>
            <w:proofErr w:type="gramStart"/>
            <w:r w:rsidRPr="001511CF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1511CF">
              <w:rPr>
                <w:rFonts w:ascii="Open Sans" w:hAnsi="Open Sans"/>
                <w:sz w:val="19"/>
                <w:szCs w:val="23"/>
              </w:rPr>
              <w:t xml:space="preserve"> иллюстрированное учебное пособие / Б.Р. </w:t>
            </w:r>
            <w:proofErr w:type="spellStart"/>
            <w:r w:rsidRPr="001511CF">
              <w:rPr>
                <w:rFonts w:ascii="Open Sans" w:hAnsi="Open Sans"/>
                <w:sz w:val="19"/>
                <w:szCs w:val="23"/>
              </w:rPr>
              <w:t>Мандель</w:t>
            </w:r>
            <w:proofErr w:type="spellEnd"/>
            <w:r w:rsidRPr="001511CF">
              <w:rPr>
                <w:rFonts w:ascii="Open Sans" w:hAnsi="Open Sans"/>
                <w:sz w:val="19"/>
                <w:szCs w:val="23"/>
              </w:rPr>
              <w:t>. -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1511CF" w:rsidRDefault="00252545" w:rsidP="001932FB">
            <w:pPr>
              <w:spacing w:after="0" w:line="240" w:lineRule="auto"/>
              <w:rPr>
                <w:sz w:val="19"/>
                <w:szCs w:val="19"/>
              </w:rPr>
            </w:pPr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>Москва</w:t>
            </w:r>
            <w:proofErr w:type="gramStart"/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 xml:space="preserve"> ;</w:t>
            </w:r>
            <w:proofErr w:type="gramEnd"/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 xml:space="preserve"> Берлин : </w:t>
            </w:r>
            <w:proofErr w:type="spellStart"/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>Директ</w:t>
            </w:r>
            <w:proofErr w:type="spellEnd"/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>-Медиа, 2015. - 743 с.</w:t>
            </w:r>
            <w:proofErr w:type="gramStart"/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 xml:space="preserve"> ил. - </w:t>
            </w:r>
            <w:proofErr w:type="spellStart"/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>Библиогр</w:t>
            </w:r>
            <w:proofErr w:type="spellEnd"/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>.: с. 716-721. - ISBN 978-5-4475-5040-0</w:t>
            </w:r>
            <w:proofErr w:type="gramStart"/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 xml:space="preserve"> ;</w:t>
            </w:r>
            <w:proofErr w:type="gramEnd"/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 xml:space="preserve"> То же [Электронный ресурс]. - URL: </w:t>
            </w:r>
            <w:hyperlink r:id="rId12" w:history="1">
              <w:r w:rsidRPr="001511CF">
                <w:rPr>
                  <w:rStyle w:val="a5"/>
                  <w:rFonts w:ascii="Open Sans" w:hAnsi="Open Sans"/>
                  <w:color w:val="006CA1"/>
                  <w:sz w:val="19"/>
                  <w:szCs w:val="23"/>
                </w:rPr>
                <w:t>http://biblioclub.ru/index.php?page=book&amp;id=279644</w:t>
              </w:r>
            </w:hyperlink>
            <w:r w:rsidRPr="001511CF">
              <w:rPr>
                <w:rFonts w:ascii="Open Sans" w:hAnsi="Open Sans"/>
                <w:color w:val="454545"/>
                <w:sz w:val="19"/>
                <w:szCs w:val="23"/>
              </w:rPr>
              <w:t> </w:t>
            </w:r>
          </w:p>
        </w:tc>
      </w:tr>
      <w:tr w:rsidR="00252545" w:rsidTr="00252545">
        <w:trPr>
          <w:trHeight w:hRule="exact" w:val="91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Default="00252545" w:rsidP="001932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1511CF" w:rsidRDefault="00252545" w:rsidP="001932F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1511CF">
              <w:rPr>
                <w:rFonts w:ascii="Open Sans" w:hAnsi="Open Sans"/>
                <w:sz w:val="19"/>
                <w:szCs w:val="23"/>
              </w:rPr>
              <w:t>Слободчиков</w:t>
            </w:r>
            <w:proofErr w:type="spellEnd"/>
            <w:r w:rsidRPr="001511CF">
              <w:rPr>
                <w:rFonts w:ascii="Open Sans" w:hAnsi="Open Sans"/>
                <w:sz w:val="19"/>
                <w:szCs w:val="23"/>
              </w:rPr>
              <w:t>, В.И.</w:t>
            </w:r>
          </w:p>
        </w:tc>
        <w:tc>
          <w:tcPr>
            <w:tcW w:w="33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1511CF" w:rsidRDefault="00252545" w:rsidP="001932F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511CF">
              <w:rPr>
                <w:rFonts w:ascii="Open Sans" w:hAnsi="Open Sans"/>
                <w:sz w:val="19"/>
                <w:szCs w:val="23"/>
              </w:rPr>
              <w:t>Психология развития человека: развитие субъективной реальности в онтогенезе</w:t>
            </w:r>
            <w:proofErr w:type="gramStart"/>
            <w:r w:rsidRPr="001511CF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1511CF">
              <w:rPr>
                <w:rFonts w:ascii="Open Sans" w:hAnsi="Open Sans"/>
                <w:sz w:val="19"/>
                <w:szCs w:val="23"/>
              </w:rPr>
              <w:t xml:space="preserve"> учебное пособие / В.И. </w:t>
            </w:r>
            <w:proofErr w:type="spellStart"/>
            <w:r w:rsidRPr="001511CF">
              <w:rPr>
                <w:rFonts w:ascii="Open Sans" w:hAnsi="Open Sans"/>
                <w:sz w:val="19"/>
                <w:szCs w:val="23"/>
              </w:rPr>
              <w:t>Слободчиков</w:t>
            </w:r>
            <w:proofErr w:type="spellEnd"/>
            <w:r w:rsidRPr="001511CF">
              <w:rPr>
                <w:rFonts w:ascii="Open Sans" w:hAnsi="Open Sans"/>
                <w:sz w:val="19"/>
                <w:szCs w:val="23"/>
              </w:rPr>
              <w:t>, Е.И. Исаев ; Православный Свято-</w:t>
            </w:r>
            <w:proofErr w:type="spellStart"/>
            <w:r w:rsidRPr="001511CF">
              <w:rPr>
                <w:rFonts w:ascii="Open Sans" w:hAnsi="Open Sans"/>
                <w:sz w:val="19"/>
                <w:szCs w:val="23"/>
              </w:rPr>
              <w:t>Тихоновский</w:t>
            </w:r>
            <w:proofErr w:type="spellEnd"/>
            <w:r w:rsidRPr="001511CF">
              <w:rPr>
                <w:rFonts w:ascii="Open Sans" w:hAnsi="Open Sans"/>
                <w:sz w:val="19"/>
                <w:szCs w:val="23"/>
              </w:rPr>
              <w:t xml:space="preserve"> гуманитарный университет.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0801A2" w:rsidRDefault="00252545" w:rsidP="001932F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801A2">
              <w:rPr>
                <w:rFonts w:ascii="Open Sans" w:hAnsi="Open Sans"/>
                <w:sz w:val="19"/>
                <w:szCs w:val="23"/>
              </w:rPr>
              <w:t>Москва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 ПСТГУ, 2014. - 400 с. : схем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., 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табл. - (Основы психологической антропологии, кн. 2). - </w:t>
            </w:r>
            <w:proofErr w:type="spellStart"/>
            <w:r w:rsidRPr="000801A2">
              <w:rPr>
                <w:rFonts w:ascii="Open Sans" w:hAnsi="Open Sans"/>
                <w:sz w:val="19"/>
                <w:szCs w:val="23"/>
              </w:rPr>
              <w:t>Библиогр</w:t>
            </w:r>
            <w:proofErr w:type="spellEnd"/>
            <w:r w:rsidRPr="000801A2">
              <w:rPr>
                <w:rFonts w:ascii="Open Sans" w:hAnsi="Open Sans"/>
                <w:sz w:val="19"/>
                <w:szCs w:val="23"/>
              </w:rPr>
              <w:t>. в кн. - ISBN 978-5-7429-0732-9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 ;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 То же [Электронный ресурс]. - URL: </w:t>
            </w:r>
            <w:hyperlink r:id="rId13" w:history="1">
              <w:r w:rsidRPr="000801A2">
                <w:rPr>
                  <w:rStyle w:val="a5"/>
                  <w:rFonts w:ascii="Open Sans" w:hAnsi="Open Sans"/>
                  <w:color w:val="auto"/>
                  <w:sz w:val="19"/>
                  <w:szCs w:val="23"/>
                </w:rPr>
                <w:t>http://biblioclub.ru/index.php?page=book&amp;id=494985</w:t>
              </w:r>
            </w:hyperlink>
            <w:r w:rsidRPr="000801A2">
              <w:rPr>
                <w:rFonts w:ascii="Open Sans" w:hAnsi="Open Sans"/>
                <w:sz w:val="19"/>
                <w:szCs w:val="23"/>
              </w:rPr>
              <w:t> </w:t>
            </w:r>
          </w:p>
        </w:tc>
      </w:tr>
      <w:tr w:rsidR="00B0003A" w:rsidTr="00A73C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B0003A" w:rsidTr="00252545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B0003A"/>
        </w:tc>
        <w:tc>
          <w:tcPr>
            <w:tcW w:w="1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73CA1" w:rsidTr="00252545">
        <w:trPr>
          <w:trHeight w:hRule="exact" w:val="478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CA1" w:rsidRDefault="00A73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CA1" w:rsidRPr="00C9545D" w:rsidRDefault="00A73CA1" w:rsidP="007339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Батюта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М.Б., Князева Т.Н.</w:t>
            </w:r>
          </w:p>
        </w:tc>
        <w:tc>
          <w:tcPr>
            <w:tcW w:w="33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CA1" w:rsidRPr="00C9545D" w:rsidRDefault="00A73CA1" w:rsidP="007339E7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психология: практикум для студентов: Учебное пособие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CA1" w:rsidRDefault="00A73CA1" w:rsidP="007339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2015</w:t>
            </w:r>
          </w:p>
        </w:tc>
      </w:tr>
      <w:tr w:rsidR="00B0003A" w:rsidRPr="00FB436C" w:rsidTr="00A73C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A73CA1" w:rsidRPr="00FB436C" w:rsidTr="00252545">
        <w:trPr>
          <w:trHeight w:hRule="exact" w:val="69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CA1" w:rsidRDefault="00A73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CA1" w:rsidRPr="0005069C" w:rsidRDefault="00A73CA1" w:rsidP="007339E7">
            <w:pPr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050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Ступницкий</w:t>
            </w:r>
            <w:proofErr w:type="spellEnd"/>
            <w:r w:rsidRPr="00050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В.П.</w:t>
            </w:r>
            <w:r w:rsidRPr="00050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Психология</w:t>
            </w:r>
            <w:r w:rsidRPr="00050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М., 2017. - 519 с [Электронный ресурс]. - URL: http://biblioclub.ru/index.php?page=book&amp;id=453939 </w:t>
            </w:r>
          </w:p>
          <w:p w:rsidR="00A73CA1" w:rsidRPr="00EE3908" w:rsidRDefault="00A73CA1" w:rsidP="007339E7">
            <w:pPr>
              <w:spacing w:after="0" w:line="240" w:lineRule="auto"/>
              <w:rPr>
                <w:sz w:val="19"/>
                <w:szCs w:val="19"/>
              </w:rPr>
            </w:pPr>
            <w:r w:rsidRPr="00EE39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  <w:proofErr w:type="gramStart"/>
            <w:r w:rsidRPr="00EE39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</w:p>
        </w:tc>
      </w:tr>
      <w:tr w:rsidR="00A73CA1" w:rsidRPr="00FB436C" w:rsidTr="00252545">
        <w:trPr>
          <w:trHeight w:hRule="exact" w:val="478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CA1" w:rsidRDefault="00A73C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3CA1" w:rsidRPr="00EE3908" w:rsidRDefault="00A73CA1" w:rsidP="007339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50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Караванова</w:t>
            </w:r>
            <w:proofErr w:type="spellEnd"/>
            <w:r w:rsidRPr="00050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Л.Ж.</w:t>
            </w:r>
            <w:r w:rsidRPr="00050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Психология</w:t>
            </w:r>
            <w:proofErr w:type="gramStart"/>
            <w:r w:rsidRPr="00050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050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</w:t>
            </w:r>
            <w:r w:rsidRPr="00050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М., 2017. - 264 с [Электронный ресурс]. - URL: http://biblioclub.ru/index.php?page=book&amp;id=452573</w:t>
            </w:r>
          </w:p>
        </w:tc>
      </w:tr>
      <w:tr w:rsidR="00B0003A" w:rsidTr="00A73C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0003A" w:rsidRPr="00FB436C" w:rsidTr="00252545">
        <w:trPr>
          <w:trHeight w:hRule="exact" w:val="805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2545" w:rsidRPr="001469DC" w:rsidRDefault="00252545" w:rsidP="00252545"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</w:t>
            </w:r>
            <w:bookmarkStart w:id="0" w:name="_GoBack"/>
            <w:bookmarkEnd w:id="0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</w:t>
            </w:r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1511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</w:p>
          <w:p w:rsidR="00B0003A" w:rsidRPr="00410A53" w:rsidRDefault="00B0003A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B0003A" w:rsidTr="00A73C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6.3.2 Перечень информационных справочных систем</w:t>
            </w:r>
          </w:p>
        </w:tc>
      </w:tr>
      <w:tr w:rsidR="00B0003A" w:rsidRPr="00FB436C" w:rsidTr="00252545">
        <w:trPr>
          <w:trHeight w:hRule="exact" w:val="28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B0003A" w:rsidRPr="00FB436C" w:rsidTr="00252545">
        <w:trPr>
          <w:trHeight w:hRule="exact" w:val="28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B0003A" w:rsidRPr="00FB436C" w:rsidTr="00252545">
        <w:trPr>
          <w:trHeight w:hRule="exact" w:val="28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B0003A" w:rsidRPr="00FB436C" w:rsidTr="00252545">
        <w:trPr>
          <w:trHeight w:hRule="exact" w:val="28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B0003A" w:rsidRPr="00FB436C" w:rsidTr="00252545">
        <w:trPr>
          <w:trHeight w:hRule="exact" w:val="279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Архив учебных программ и презентаций</w:t>
            </w:r>
          </w:p>
        </w:tc>
      </w:tr>
      <w:tr w:rsidR="00B0003A" w:rsidRPr="00FB436C" w:rsidTr="00252545">
        <w:trPr>
          <w:trHeight w:hRule="exact" w:val="277"/>
        </w:trPr>
        <w:tc>
          <w:tcPr>
            <w:tcW w:w="707" w:type="dxa"/>
          </w:tcPr>
          <w:p w:rsidR="00B0003A" w:rsidRPr="00410A53" w:rsidRDefault="00B0003A"/>
        </w:tc>
        <w:tc>
          <w:tcPr>
            <w:tcW w:w="1484" w:type="dxa"/>
          </w:tcPr>
          <w:p w:rsidR="00B0003A" w:rsidRPr="00410A53" w:rsidRDefault="00B0003A"/>
        </w:tc>
        <w:tc>
          <w:tcPr>
            <w:tcW w:w="1520" w:type="dxa"/>
          </w:tcPr>
          <w:p w:rsidR="00B0003A" w:rsidRPr="00410A53" w:rsidRDefault="00B0003A"/>
        </w:tc>
        <w:tc>
          <w:tcPr>
            <w:tcW w:w="1826" w:type="dxa"/>
          </w:tcPr>
          <w:p w:rsidR="00B0003A" w:rsidRPr="00410A53" w:rsidRDefault="00B0003A"/>
        </w:tc>
        <w:tc>
          <w:tcPr>
            <w:tcW w:w="2720" w:type="dxa"/>
          </w:tcPr>
          <w:p w:rsidR="00B0003A" w:rsidRPr="00410A53" w:rsidRDefault="00B0003A"/>
        </w:tc>
        <w:tc>
          <w:tcPr>
            <w:tcW w:w="2017" w:type="dxa"/>
          </w:tcPr>
          <w:p w:rsidR="00B0003A" w:rsidRPr="00410A53" w:rsidRDefault="00B0003A"/>
        </w:tc>
      </w:tr>
      <w:tr w:rsidR="00B0003A" w:rsidRPr="00FB436C" w:rsidTr="00A73CA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0003A" w:rsidRPr="00FB436C" w:rsidTr="00252545">
        <w:trPr>
          <w:trHeight w:hRule="exact" w:val="28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аудитории.</w:t>
            </w:r>
          </w:p>
        </w:tc>
      </w:tr>
      <w:tr w:rsidR="00B0003A" w:rsidRPr="00FB436C" w:rsidTr="00252545">
        <w:trPr>
          <w:trHeight w:hRule="exact" w:val="28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Оборудование учебного кабинета: посадочные места по количеству </w:t>
            </w:r>
            <w:proofErr w:type="gram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  рабочее место преподавателя.</w:t>
            </w:r>
          </w:p>
        </w:tc>
      </w:tr>
    </w:tbl>
    <w:p w:rsidR="00B0003A" w:rsidRPr="00410A53" w:rsidRDefault="00410A53">
      <w:pPr>
        <w:rPr>
          <w:sz w:val="0"/>
          <w:szCs w:val="0"/>
        </w:rPr>
      </w:pPr>
      <w:r w:rsidRPr="00410A5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4"/>
        <w:gridCol w:w="4761"/>
        <w:gridCol w:w="989"/>
      </w:tblGrid>
      <w:tr w:rsidR="00B0003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B0003A" w:rsidRDefault="00B0003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B0003A" w:rsidRPr="00FB436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Методическое обеспечение: раздаточный дидактический материал на бумажных носителях по отдельным темам (цитаты, отрывки из текстов научной и художественной литературы, карточки с заданиями, проблемными вопросами и ситуациями, иллюстрации, фотографии и т.п.); </w:t>
            </w:r>
            <w:proofErr w:type="spellStart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мутимедийные</w:t>
            </w:r>
            <w:proofErr w:type="spellEnd"/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презентации по отдельным темам.</w:t>
            </w:r>
          </w:p>
        </w:tc>
      </w:tr>
      <w:tr w:rsidR="00B0003A" w:rsidRPr="00FB436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Default="00410A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B0003A" w:rsidRPr="00FB436C">
        <w:trPr>
          <w:trHeight w:hRule="exact" w:val="277"/>
        </w:trPr>
        <w:tc>
          <w:tcPr>
            <w:tcW w:w="766" w:type="dxa"/>
          </w:tcPr>
          <w:p w:rsidR="00B0003A" w:rsidRPr="00410A53" w:rsidRDefault="00B0003A"/>
        </w:tc>
        <w:tc>
          <w:tcPr>
            <w:tcW w:w="3913" w:type="dxa"/>
          </w:tcPr>
          <w:p w:rsidR="00B0003A" w:rsidRPr="00410A53" w:rsidRDefault="00B0003A"/>
        </w:tc>
        <w:tc>
          <w:tcPr>
            <w:tcW w:w="5104" w:type="dxa"/>
          </w:tcPr>
          <w:p w:rsidR="00B0003A" w:rsidRPr="00410A53" w:rsidRDefault="00B0003A"/>
        </w:tc>
        <w:tc>
          <w:tcPr>
            <w:tcW w:w="993" w:type="dxa"/>
          </w:tcPr>
          <w:p w:rsidR="00B0003A" w:rsidRPr="00410A53" w:rsidRDefault="00B0003A"/>
        </w:tc>
      </w:tr>
      <w:tr w:rsidR="00B0003A" w:rsidRPr="00FB436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003A" w:rsidRPr="00410A53" w:rsidRDefault="00410A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10A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B0003A" w:rsidRPr="00FB436C" w:rsidTr="007812AB">
        <w:trPr>
          <w:trHeight w:hRule="exact" w:val="2152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12AB" w:rsidRDefault="007812A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указания, литература, справочные материалы и т.д. по дисциплине представлены в электронном учебно-методическом комплексе по адресу </w:t>
            </w:r>
            <w:r w:rsidRPr="00B424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https://edu.mininuniver.ru/enrol/index.php?id=1175</w:t>
            </w:r>
          </w:p>
          <w:p w:rsidR="007812AB" w:rsidRDefault="007812A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B0003A" w:rsidRPr="00410A53" w:rsidRDefault="00B0003A">
            <w:pPr>
              <w:spacing w:after="0" w:line="240" w:lineRule="auto"/>
              <w:rPr>
                <w:sz w:val="19"/>
                <w:szCs w:val="19"/>
              </w:rPr>
            </w:pPr>
          </w:p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оценке качества подготовки студентов;</w:t>
            </w:r>
          </w:p>
          <w:p w:rsidR="00B0003A" w:rsidRPr="00410A53" w:rsidRDefault="00410A53">
            <w:pPr>
              <w:spacing w:after="0" w:line="240" w:lineRule="auto"/>
              <w:rPr>
                <w:sz w:val="19"/>
                <w:szCs w:val="19"/>
              </w:rPr>
            </w:pPr>
            <w:r w:rsidRPr="00410A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B0003A" w:rsidRPr="00410A53" w:rsidRDefault="00B0003A"/>
    <w:sectPr w:rsidR="00B0003A" w:rsidRPr="00410A5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52545"/>
    <w:rsid w:val="00410A53"/>
    <w:rsid w:val="007812AB"/>
    <w:rsid w:val="00857122"/>
    <w:rsid w:val="00A73CA1"/>
    <w:rsid w:val="00AF5719"/>
    <w:rsid w:val="00B0003A"/>
    <w:rsid w:val="00D31453"/>
    <w:rsid w:val="00DD3F79"/>
    <w:rsid w:val="00E209E2"/>
    <w:rsid w:val="00FB43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0A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0A5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252545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0A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0A5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25254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71130" TargetMode="External"/><Relationship Id="rId13" Type="http://schemas.openxmlformats.org/officeDocument/2006/relationships/hyperlink" Target="http://biblioclub.ru/index.php?page=book&amp;id=494985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279644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57137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271487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94985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2518</Words>
  <Characters>14359</Characters>
  <Application>Microsoft Office Word</Application>
  <DocSecurity>0</DocSecurity>
  <Lines>119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ДОЗС-16_plx_Психология развития</vt:lpstr>
      <vt:lpstr>Лист1</vt:lpstr>
    </vt:vector>
  </TitlesOfParts>
  <Company/>
  <LinksUpToDate>false</LinksUpToDate>
  <CharactersWithSpaces>16844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ДОЗС-16_plx_Психология развития</dc:title>
  <dc:creator>FastReport.NET</dc:creator>
  <cp:lastModifiedBy>Наталья Вялова</cp:lastModifiedBy>
  <cp:revision>4</cp:revision>
  <cp:lastPrinted>2019-03-14T16:31:00Z</cp:lastPrinted>
  <dcterms:created xsi:type="dcterms:W3CDTF">2019-03-20T07:57:00Z</dcterms:created>
  <dcterms:modified xsi:type="dcterms:W3CDTF">2019-07-10T16:54:00Z</dcterms:modified>
</cp:coreProperties>
</file>